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7D" w:rsidRDefault="00BD2E7D" w:rsidP="00BD2E7D">
      <w:pPr>
        <w:pStyle w:val="a3"/>
      </w:pPr>
      <w:r>
        <w:rPr>
          <w:noProof/>
        </w:rPr>
        <w:drawing>
          <wp:inline distT="0" distB="0" distL="0" distR="0">
            <wp:extent cx="666750" cy="847725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E7D" w:rsidRDefault="00BD2E7D" w:rsidP="00BD2E7D">
      <w:pPr>
        <w:pStyle w:val="a3"/>
      </w:pPr>
    </w:p>
    <w:p w:rsidR="004A19CE" w:rsidRPr="001A4587" w:rsidRDefault="004A19CE" w:rsidP="004A19CE">
      <w:pPr>
        <w:pStyle w:val="a5"/>
        <w:jc w:val="center"/>
        <w:rPr>
          <w:b/>
          <w:sz w:val="28"/>
          <w:szCs w:val="28"/>
          <w:lang w:val="ru-RU"/>
        </w:rPr>
      </w:pPr>
      <w:r w:rsidRPr="001A4587">
        <w:rPr>
          <w:b/>
          <w:sz w:val="28"/>
          <w:szCs w:val="28"/>
          <w:lang w:val="ru-RU"/>
        </w:rPr>
        <w:t>АДМИНИСТРАЦИЯ АННИНСКОГО  МУНИЦИПАЛЬНОГО РАЙОНА</w:t>
      </w:r>
    </w:p>
    <w:p w:rsidR="004A19CE" w:rsidRPr="001A4587" w:rsidRDefault="004A19CE" w:rsidP="004A19CE">
      <w:pPr>
        <w:pStyle w:val="a5"/>
        <w:jc w:val="center"/>
        <w:rPr>
          <w:b/>
          <w:sz w:val="28"/>
          <w:szCs w:val="28"/>
          <w:lang w:val="ru-RU"/>
        </w:rPr>
      </w:pPr>
      <w:r w:rsidRPr="001A4587">
        <w:rPr>
          <w:b/>
          <w:sz w:val="28"/>
          <w:szCs w:val="28"/>
          <w:lang w:val="ru-RU"/>
        </w:rPr>
        <w:t>ВОРОНЕЖСКОЙ ОБЛАСТИ</w:t>
      </w:r>
    </w:p>
    <w:p w:rsidR="004A19CE" w:rsidRPr="001A4587" w:rsidRDefault="004A19CE" w:rsidP="004A19CE">
      <w:pPr>
        <w:pStyle w:val="a5"/>
        <w:jc w:val="center"/>
        <w:rPr>
          <w:b/>
          <w:sz w:val="28"/>
          <w:szCs w:val="28"/>
          <w:lang w:val="ru-RU"/>
        </w:rPr>
      </w:pPr>
    </w:p>
    <w:p w:rsidR="00762FF7" w:rsidRPr="0065304B" w:rsidRDefault="00762FF7" w:rsidP="00762FF7">
      <w:pPr>
        <w:pStyle w:val="1"/>
        <w:ind w:left="900"/>
        <w:rPr>
          <w:szCs w:val="28"/>
        </w:rPr>
      </w:pPr>
      <w:r w:rsidRPr="0065304B">
        <w:t>П О С Т А Н О В Л Е Н И Е</w:t>
      </w:r>
    </w:p>
    <w:p w:rsidR="00762FF7" w:rsidRDefault="00762FF7" w:rsidP="001171D1">
      <w:pPr>
        <w:pStyle w:val="a5"/>
        <w:rPr>
          <w:sz w:val="28"/>
          <w:szCs w:val="28"/>
          <w:u w:val="single"/>
          <w:lang w:val="ru-RU"/>
        </w:rPr>
      </w:pPr>
    </w:p>
    <w:p w:rsidR="00762FF7" w:rsidRPr="001171D1" w:rsidRDefault="00762FF7" w:rsidP="00117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FF7">
        <w:rPr>
          <w:rFonts w:ascii="Times New Roman" w:eastAsia="Times New Roman" w:hAnsi="Times New Roman" w:cs="Times New Roman"/>
          <w:sz w:val="28"/>
          <w:szCs w:val="28"/>
          <w:u w:val="single"/>
        </w:rPr>
        <w:t>от  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2993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2F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 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32993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62F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762F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года    </w:t>
      </w:r>
      <w:r w:rsidRPr="00762F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762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DA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162CF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67DA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B67DAE" w:rsidRPr="00132993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 w:rsidR="00132993" w:rsidRPr="00132993">
        <w:rPr>
          <w:rFonts w:ascii="Times New Roman" w:hAnsi="Times New Roman"/>
          <w:color w:val="000000"/>
          <w:sz w:val="28"/>
          <w:szCs w:val="28"/>
          <w:u w:val="single"/>
        </w:rPr>
        <w:t xml:space="preserve"> 348</w:t>
      </w:r>
      <w:r w:rsidRPr="00117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п.г.т. Анна</w:t>
      </w:r>
    </w:p>
    <w:p w:rsidR="00BD2E7D" w:rsidRDefault="00BD2E7D" w:rsidP="001171D1">
      <w:pPr>
        <w:pStyle w:val="a5"/>
        <w:rPr>
          <w:sz w:val="20"/>
          <w:szCs w:val="20"/>
          <w:u w:val="single"/>
          <w:lang w:val="ru-RU"/>
        </w:rPr>
      </w:pPr>
    </w:p>
    <w:p w:rsidR="00263939" w:rsidRPr="001171D1" w:rsidRDefault="00263939" w:rsidP="001171D1">
      <w:pPr>
        <w:pStyle w:val="a5"/>
        <w:rPr>
          <w:sz w:val="20"/>
          <w:szCs w:val="20"/>
          <w:u w:val="single"/>
          <w:lang w:val="ru-RU"/>
        </w:rPr>
      </w:pPr>
    </w:p>
    <w:p w:rsidR="00FB656A" w:rsidRPr="00FB656A" w:rsidRDefault="00FB656A" w:rsidP="001171D1">
      <w:pPr>
        <w:pStyle w:val="a5"/>
        <w:rPr>
          <w:b/>
          <w:sz w:val="28"/>
          <w:szCs w:val="28"/>
          <w:lang w:val="ru-RU"/>
        </w:rPr>
      </w:pPr>
      <w:r w:rsidRPr="00FB656A">
        <w:rPr>
          <w:b/>
          <w:sz w:val="28"/>
          <w:lang w:val="ru-RU"/>
        </w:rPr>
        <w:t xml:space="preserve">Об утверждении </w:t>
      </w:r>
      <w:r w:rsidRPr="00FB656A">
        <w:rPr>
          <w:b/>
          <w:sz w:val="28"/>
          <w:szCs w:val="28"/>
          <w:lang w:val="ru-RU"/>
        </w:rPr>
        <w:t xml:space="preserve">перечня территорий, </w:t>
      </w:r>
    </w:p>
    <w:p w:rsidR="00FB656A" w:rsidRPr="00FB656A" w:rsidRDefault="00FB656A" w:rsidP="001171D1">
      <w:pPr>
        <w:pStyle w:val="a5"/>
        <w:rPr>
          <w:b/>
          <w:sz w:val="28"/>
          <w:szCs w:val="28"/>
          <w:lang w:val="ru-RU"/>
        </w:rPr>
      </w:pPr>
      <w:r w:rsidRPr="00FB656A">
        <w:rPr>
          <w:b/>
          <w:sz w:val="28"/>
          <w:szCs w:val="28"/>
          <w:lang w:val="ru-RU"/>
        </w:rPr>
        <w:t>закреплённых за общеобразовательными</w:t>
      </w:r>
    </w:p>
    <w:p w:rsidR="00FB656A" w:rsidRPr="00FB656A" w:rsidRDefault="00FB656A" w:rsidP="001171D1">
      <w:pPr>
        <w:pStyle w:val="a5"/>
        <w:rPr>
          <w:b/>
          <w:sz w:val="28"/>
          <w:szCs w:val="28"/>
          <w:lang w:val="ru-RU"/>
        </w:rPr>
      </w:pPr>
      <w:r w:rsidRPr="00FB656A">
        <w:rPr>
          <w:b/>
          <w:sz w:val="28"/>
          <w:szCs w:val="28"/>
          <w:lang w:val="ru-RU"/>
        </w:rPr>
        <w:t xml:space="preserve"> учреждениями  </w:t>
      </w:r>
      <w:proofErr w:type="gramStart"/>
      <w:r w:rsidRPr="00FB656A">
        <w:rPr>
          <w:b/>
          <w:sz w:val="28"/>
          <w:szCs w:val="28"/>
          <w:lang w:val="ru-RU"/>
        </w:rPr>
        <w:t>Аннинского</w:t>
      </w:r>
      <w:proofErr w:type="gramEnd"/>
      <w:r w:rsidRPr="00FB656A">
        <w:rPr>
          <w:b/>
          <w:sz w:val="28"/>
          <w:szCs w:val="28"/>
          <w:lang w:val="ru-RU"/>
        </w:rPr>
        <w:t xml:space="preserve"> муниципального</w:t>
      </w:r>
    </w:p>
    <w:p w:rsidR="001171D1" w:rsidRDefault="00FB656A" w:rsidP="001171D1">
      <w:pPr>
        <w:pStyle w:val="a5"/>
        <w:rPr>
          <w:b/>
          <w:sz w:val="28"/>
          <w:szCs w:val="28"/>
          <w:lang w:val="ru-RU"/>
        </w:rPr>
      </w:pPr>
      <w:r w:rsidRPr="00FB656A">
        <w:rPr>
          <w:b/>
          <w:sz w:val="28"/>
          <w:szCs w:val="28"/>
          <w:lang w:val="ru-RU"/>
        </w:rPr>
        <w:t xml:space="preserve"> района Воронежской области</w:t>
      </w:r>
    </w:p>
    <w:p w:rsidR="00263939" w:rsidRPr="00FB656A" w:rsidRDefault="00263939" w:rsidP="001171D1">
      <w:pPr>
        <w:pStyle w:val="a5"/>
        <w:rPr>
          <w:b/>
          <w:sz w:val="28"/>
          <w:szCs w:val="28"/>
          <w:lang w:val="ru-RU"/>
        </w:rPr>
      </w:pPr>
    </w:p>
    <w:p w:rsidR="00F370F4" w:rsidRDefault="005B5B1E" w:rsidP="00F44F8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59F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органов местного самоуправления муниципальных районов и городских округов в сфере образования, определенных ст. 9 Федерального закона от 29.12.2012г. № 273-ФЗ «Об образовании в Российской Федерации», на основании постановления Главного государственного санитарного врача РФ от 29.12.2010 г. № 189 «Об утверждении СанПиН 2.4.2.2821-10 «Санитарно-эпидемиологические </w:t>
      </w:r>
      <w:proofErr w:type="gramStart"/>
      <w:r w:rsidRPr="0079059F">
        <w:rPr>
          <w:rFonts w:ascii="Times New Roman" w:hAnsi="Times New Roman" w:cs="Times New Roman"/>
          <w:sz w:val="28"/>
          <w:szCs w:val="28"/>
        </w:rPr>
        <w:t xml:space="preserve">требования к условиям организации обучения в общеобразовательных учреждениях», </w:t>
      </w:r>
      <w:r w:rsidR="00BD2E7D" w:rsidRPr="0079059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F0C65">
        <w:rPr>
          <w:rFonts w:ascii="Times New Roman" w:hAnsi="Times New Roman" w:cs="Times New Roman"/>
          <w:sz w:val="28"/>
          <w:szCs w:val="28"/>
        </w:rPr>
        <w:t>ом</w:t>
      </w:r>
      <w:r w:rsidR="00BD2E7D" w:rsidRPr="0079059F">
        <w:rPr>
          <w:rFonts w:ascii="Times New Roman" w:hAnsi="Times New Roman" w:cs="Times New Roman"/>
          <w:sz w:val="28"/>
          <w:szCs w:val="28"/>
        </w:rPr>
        <w:t xml:space="preserve">  министерства образования и науки Российской Федерации от </w:t>
      </w:r>
      <w:r w:rsidR="00FF57D0" w:rsidRPr="0079059F">
        <w:rPr>
          <w:rFonts w:ascii="Times New Roman" w:hAnsi="Times New Roman" w:cs="Times New Roman"/>
          <w:sz w:val="28"/>
          <w:szCs w:val="28"/>
        </w:rPr>
        <w:t>22</w:t>
      </w:r>
      <w:r w:rsidR="00BD2E7D" w:rsidRPr="0079059F">
        <w:rPr>
          <w:rFonts w:ascii="Times New Roman" w:hAnsi="Times New Roman" w:cs="Times New Roman"/>
          <w:sz w:val="28"/>
          <w:szCs w:val="28"/>
        </w:rPr>
        <w:t>.0</w:t>
      </w:r>
      <w:r w:rsidR="00FF57D0" w:rsidRPr="0079059F">
        <w:rPr>
          <w:rFonts w:ascii="Times New Roman" w:hAnsi="Times New Roman" w:cs="Times New Roman"/>
          <w:sz w:val="28"/>
          <w:szCs w:val="28"/>
        </w:rPr>
        <w:t>1</w:t>
      </w:r>
      <w:r w:rsidR="00BD2E7D" w:rsidRPr="0079059F">
        <w:rPr>
          <w:rFonts w:ascii="Times New Roman" w:hAnsi="Times New Roman" w:cs="Times New Roman"/>
          <w:sz w:val="28"/>
          <w:szCs w:val="28"/>
        </w:rPr>
        <w:t>.201</w:t>
      </w:r>
      <w:r w:rsidR="00FF57D0" w:rsidRPr="0079059F">
        <w:rPr>
          <w:rFonts w:ascii="Times New Roman" w:hAnsi="Times New Roman" w:cs="Times New Roman"/>
          <w:sz w:val="28"/>
          <w:szCs w:val="28"/>
        </w:rPr>
        <w:t>4</w:t>
      </w:r>
      <w:r w:rsidR="00BD2E7D" w:rsidRPr="0079059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F57D0" w:rsidRPr="0079059F">
        <w:rPr>
          <w:rFonts w:ascii="Times New Roman" w:hAnsi="Times New Roman" w:cs="Times New Roman"/>
          <w:sz w:val="28"/>
          <w:szCs w:val="28"/>
        </w:rPr>
        <w:t>32</w:t>
      </w:r>
      <w:r w:rsidR="00BD2E7D" w:rsidRPr="0079059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F57D0" w:rsidRPr="0079059F">
        <w:rPr>
          <w:rFonts w:ascii="Times New Roman" w:hAnsi="Times New Roman" w:cs="Times New Roman"/>
          <w:sz w:val="28"/>
          <w:szCs w:val="28"/>
        </w:rPr>
        <w:t>П</w:t>
      </w:r>
      <w:r w:rsidR="00BD2E7D" w:rsidRPr="0079059F">
        <w:rPr>
          <w:rFonts w:ascii="Times New Roman" w:hAnsi="Times New Roman" w:cs="Times New Roman"/>
          <w:sz w:val="28"/>
          <w:szCs w:val="28"/>
        </w:rPr>
        <w:t xml:space="preserve">орядка приёма граждан </w:t>
      </w:r>
      <w:r w:rsidR="00FF57D0" w:rsidRPr="0079059F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BD2E7D" w:rsidRPr="0079059F">
        <w:rPr>
          <w:rFonts w:ascii="Times New Roman" w:hAnsi="Times New Roman" w:cs="Times New Roman"/>
          <w:sz w:val="28"/>
          <w:szCs w:val="28"/>
        </w:rPr>
        <w:t>»  и в целях обеспечения полного и точного учёта всех подлежащих обучению граждан, проживающих в Аннинском муниципальном районе</w:t>
      </w:r>
      <w:r w:rsidRPr="0079059F">
        <w:rPr>
          <w:rFonts w:ascii="Times New Roman" w:hAnsi="Times New Roman" w:cs="Times New Roman"/>
          <w:sz w:val="28"/>
          <w:szCs w:val="28"/>
        </w:rPr>
        <w:t>, соблюдения прав граждан на получение общедоступного</w:t>
      </w:r>
      <w:proofErr w:type="gramEnd"/>
      <w:r w:rsidRPr="0079059F">
        <w:rPr>
          <w:rFonts w:ascii="Times New Roman" w:hAnsi="Times New Roman" w:cs="Times New Roman"/>
          <w:sz w:val="28"/>
          <w:szCs w:val="28"/>
        </w:rPr>
        <w:t xml:space="preserve"> и бесплатного общего образования, обеспечения территориальной доступности общеобразовательных учреждений</w:t>
      </w:r>
      <w:r w:rsidR="0079059F" w:rsidRPr="0079059F">
        <w:rPr>
          <w:rFonts w:ascii="Times New Roman" w:hAnsi="Times New Roman" w:cs="Times New Roman"/>
          <w:sz w:val="28"/>
          <w:szCs w:val="28"/>
        </w:rPr>
        <w:t xml:space="preserve">, </w:t>
      </w:r>
      <w:r w:rsidR="0079059F" w:rsidRPr="0079059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Аннинского муниципального района </w:t>
      </w:r>
      <w:r w:rsidR="00F370F4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  <w:r w:rsidR="0079059F" w:rsidRPr="0079059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="0079059F" w:rsidRPr="0079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56A" w:rsidRPr="00F44F88" w:rsidRDefault="00FB656A" w:rsidP="00F44F88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902" w:rsidRPr="00B67DAE" w:rsidRDefault="00F370F4" w:rsidP="00F370F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44F88">
        <w:rPr>
          <w:rFonts w:ascii="Times New Roman" w:hAnsi="Times New Roman" w:cs="Times New Roman"/>
          <w:sz w:val="28"/>
        </w:rPr>
        <w:t xml:space="preserve">Утвердить </w:t>
      </w:r>
      <w:r w:rsidR="00F44F88">
        <w:rPr>
          <w:rFonts w:ascii="Times New Roman" w:hAnsi="Times New Roman" w:cs="Times New Roman"/>
          <w:sz w:val="28"/>
          <w:szCs w:val="28"/>
        </w:rPr>
        <w:t>п</w:t>
      </w:r>
      <w:r w:rsidR="00F44F88" w:rsidRPr="00F44F88">
        <w:rPr>
          <w:rFonts w:ascii="Times New Roman" w:hAnsi="Times New Roman" w:cs="Times New Roman"/>
          <w:sz w:val="28"/>
          <w:szCs w:val="28"/>
        </w:rPr>
        <w:t>еречень территорий, закреплённых за общеобразовательными учреждениями  Аннинского муниципального района</w:t>
      </w:r>
      <w:r w:rsidR="00FB656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F44F88" w:rsidRPr="00F44F88">
        <w:rPr>
          <w:rFonts w:ascii="Times New Roman" w:hAnsi="Times New Roman" w:cs="Times New Roman"/>
          <w:sz w:val="28"/>
        </w:rPr>
        <w:t xml:space="preserve"> </w:t>
      </w:r>
      <w:r w:rsidR="00F44F88">
        <w:rPr>
          <w:rFonts w:ascii="Times New Roman" w:hAnsi="Times New Roman" w:cs="Times New Roman"/>
          <w:sz w:val="28"/>
        </w:rPr>
        <w:t>(приложение)</w:t>
      </w:r>
      <w:r w:rsidR="009E5902" w:rsidRPr="00B67DAE">
        <w:rPr>
          <w:rFonts w:ascii="Times New Roman" w:hAnsi="Times New Roman" w:cs="Times New Roman"/>
          <w:sz w:val="28"/>
        </w:rPr>
        <w:t>.</w:t>
      </w:r>
    </w:p>
    <w:p w:rsidR="00041445" w:rsidRPr="00B67DAE" w:rsidRDefault="001171D1" w:rsidP="00F370F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0F4">
        <w:rPr>
          <w:rFonts w:ascii="Times New Roman" w:hAnsi="Times New Roman" w:cs="Times New Roman"/>
          <w:sz w:val="28"/>
          <w:szCs w:val="28"/>
        </w:rPr>
        <w:t xml:space="preserve">. </w:t>
      </w:r>
      <w:r w:rsidR="00041445" w:rsidRPr="00B67DAE">
        <w:rPr>
          <w:rFonts w:ascii="Times New Roman" w:hAnsi="Times New Roman" w:cs="Times New Roman"/>
          <w:sz w:val="28"/>
          <w:szCs w:val="28"/>
        </w:rPr>
        <w:t>Начальнику отдела образования, опеки и попечительства администрации Аннинского муниципального района</w:t>
      </w:r>
      <w:r w:rsidR="00162CF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41445" w:rsidRPr="00B67D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1445" w:rsidRPr="00B67DAE">
        <w:rPr>
          <w:rFonts w:ascii="Times New Roman" w:hAnsi="Times New Roman" w:cs="Times New Roman"/>
          <w:sz w:val="28"/>
          <w:szCs w:val="28"/>
        </w:rPr>
        <w:t>Сухочеву</w:t>
      </w:r>
      <w:proofErr w:type="spellEnd"/>
      <w:r w:rsidR="00041445" w:rsidRPr="00B67DAE">
        <w:rPr>
          <w:rFonts w:ascii="Times New Roman" w:hAnsi="Times New Roman" w:cs="Times New Roman"/>
          <w:sz w:val="28"/>
          <w:szCs w:val="28"/>
        </w:rPr>
        <w:t xml:space="preserve"> А.В.) обеспечить информирование граждан Аннинского муниципального района о закрепленных территориях за муниципальными общеобразовательными учреждениями с использованием различных средств информации.</w:t>
      </w:r>
    </w:p>
    <w:p w:rsidR="0079059F" w:rsidRPr="00B67DAE" w:rsidRDefault="001171D1" w:rsidP="000C4393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70F4">
        <w:rPr>
          <w:rFonts w:ascii="Times New Roman" w:hAnsi="Times New Roman" w:cs="Times New Roman"/>
          <w:sz w:val="28"/>
          <w:szCs w:val="28"/>
        </w:rPr>
        <w:t xml:space="preserve">. </w:t>
      </w:r>
      <w:r w:rsidR="000C4393">
        <w:rPr>
          <w:rFonts w:ascii="Times New Roman" w:hAnsi="Times New Roman" w:cs="Times New Roman"/>
          <w:sz w:val="28"/>
          <w:szCs w:val="28"/>
        </w:rPr>
        <w:t xml:space="preserve"> </w:t>
      </w:r>
      <w:r w:rsidR="0079059F" w:rsidRPr="00B67DAE">
        <w:rPr>
          <w:rFonts w:ascii="Times New Roman" w:hAnsi="Times New Roman" w:cs="Times New Roman"/>
          <w:sz w:val="28"/>
        </w:rPr>
        <w:t>Настоящее постановление подлежит официальному опубликованию.</w:t>
      </w:r>
    </w:p>
    <w:p w:rsidR="0030630D" w:rsidRPr="00586EB2" w:rsidRDefault="001171D1" w:rsidP="00F370F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F370F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86EB2" w:rsidRPr="00586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6EB2" w:rsidRPr="00586EB2">
        <w:rPr>
          <w:rFonts w:ascii="Times New Roman" w:hAnsi="Times New Roman" w:cs="Times New Roman"/>
          <w:sz w:val="28"/>
          <w:szCs w:val="28"/>
        </w:rPr>
        <w:t xml:space="preserve"> выполнением   настоящего постановления возложить на заместителя главы Аннинского муниципального района  по социальным вопросам  Черкасова Н.Ф.</w:t>
      </w:r>
    </w:p>
    <w:p w:rsidR="00886C73" w:rsidRDefault="00886C73" w:rsidP="001A0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939" w:rsidRPr="00586EB2" w:rsidRDefault="00263939" w:rsidP="001A0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1D1" w:rsidRDefault="00BD2E7D" w:rsidP="009E0527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Аннинского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06635D" w:rsidRDefault="00BD2E7D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r>
        <w:rPr>
          <w:sz w:val="28"/>
          <w:szCs w:val="28"/>
          <w:lang w:val="ru-RU"/>
        </w:rPr>
        <w:tab/>
      </w:r>
      <w:r w:rsidR="00B643CB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В.И.Авдеев </w:t>
      </w: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263939" w:rsidRPr="001171D1" w:rsidRDefault="00263939" w:rsidP="001171D1">
      <w:pPr>
        <w:pStyle w:val="a5"/>
        <w:tabs>
          <w:tab w:val="left" w:pos="7275"/>
        </w:tabs>
        <w:jc w:val="both"/>
        <w:rPr>
          <w:sz w:val="28"/>
          <w:szCs w:val="28"/>
          <w:lang w:val="ru-RU"/>
        </w:rPr>
      </w:pPr>
    </w:p>
    <w:p w:rsidR="00B67DAE" w:rsidRPr="00B67DAE" w:rsidRDefault="00B67DAE" w:rsidP="001171D1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67DAE" w:rsidRPr="00B67DAE" w:rsidRDefault="00B67DAE" w:rsidP="001171D1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hAnsi="Times New Roman" w:cs="Times New Roman"/>
          <w:sz w:val="28"/>
          <w:szCs w:val="28"/>
        </w:rPr>
        <w:t>у</w:t>
      </w:r>
      <w:r w:rsidRPr="00B67DAE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 w:rsidRPr="00B67DAE">
        <w:rPr>
          <w:rFonts w:ascii="Times New Roman" w:hAnsi="Times New Roman" w:cs="Times New Roman"/>
          <w:sz w:val="28"/>
          <w:szCs w:val="28"/>
        </w:rPr>
        <w:t xml:space="preserve">о </w:t>
      </w: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1960A7" w:rsidRDefault="00B67DAE" w:rsidP="001171D1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DAE">
        <w:rPr>
          <w:rFonts w:ascii="Times New Roman" w:eastAsia="Times New Roman" w:hAnsi="Times New Roman" w:cs="Times New Roman"/>
          <w:sz w:val="28"/>
          <w:szCs w:val="28"/>
        </w:rPr>
        <w:t>Аннинского</w:t>
      </w:r>
      <w:proofErr w:type="gramEnd"/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0A7" w:rsidRDefault="00B67DAE" w:rsidP="001171D1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67DAE" w:rsidRPr="00B67DAE" w:rsidRDefault="001960A7" w:rsidP="001171D1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="00B67DAE" w:rsidRPr="00B6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579" w:rsidRDefault="00B67DAE" w:rsidP="001171D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B67DAE">
        <w:rPr>
          <w:rFonts w:ascii="Times New Roman" w:hAnsi="Times New Roman" w:cs="Times New Roman"/>
          <w:sz w:val="28"/>
          <w:szCs w:val="28"/>
        </w:rPr>
        <w:t>от _________№_________</w:t>
      </w:r>
    </w:p>
    <w:p w:rsidR="001171D1" w:rsidRPr="00B67DAE" w:rsidRDefault="001171D1" w:rsidP="001171D1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C01579" w:rsidRDefault="00C01579" w:rsidP="00263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AE">
        <w:rPr>
          <w:rFonts w:ascii="Times New Roman" w:hAnsi="Times New Roman" w:cs="Times New Roman"/>
          <w:b/>
          <w:sz w:val="28"/>
          <w:szCs w:val="28"/>
        </w:rPr>
        <w:t>Перечень территорий, закреплённых за общеобразовательными учреждениями  Аннинского муниципального района</w:t>
      </w:r>
      <w:r w:rsidR="00FB656A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Pr="00B67DAE">
        <w:rPr>
          <w:rFonts w:ascii="Times New Roman" w:hAnsi="Times New Roman" w:cs="Times New Roman"/>
          <w:b/>
          <w:sz w:val="28"/>
          <w:szCs w:val="28"/>
        </w:rPr>
        <w:t>:</w:t>
      </w:r>
    </w:p>
    <w:p w:rsidR="001171D1" w:rsidRPr="00B67DAE" w:rsidRDefault="001171D1" w:rsidP="00117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2"/>
        <w:gridCol w:w="2727"/>
        <w:gridCol w:w="6312"/>
      </w:tblGrid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Аннинская СОШ № 1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Улицы: Красноармейская с № 178 до №245, ул. Комсомольская, Красный октябрь, Пушкина, Садовая, Дружба,  Боброва. </w:t>
            </w:r>
            <w:proofErr w:type="gram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пер., Новый пер., </w:t>
            </w:r>
            <w:r w:rsidRPr="00D61B28">
              <w:rPr>
                <w:rFonts w:ascii="Times New Roman" w:hAnsi="Times New Roman" w:cs="Times New Roman"/>
                <w:sz w:val="28"/>
                <w:szCs w:val="28"/>
              </w:rPr>
              <w:t>Урожайный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пер.,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пер.,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Юбилейный, Цветочный пер.,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Тихая, Первомайская, Парковая,  Победы, Больничная, Чапаева,  ул. Ватутина с №1 до № 133 (четные и нечетные), с 134 до 164 (четные номера),  Заводская,  Мира,   Рабочая, Прудовая, 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Больничный, Придача, Дачная, пер.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Ватутинский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Чайкиной, Маркса, Зелёная роща, Лермонтова, Красных партизан, Лесная, переулок Лесной.</w:t>
            </w:r>
            <w:proofErr w:type="gram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МБОУ  «Аннинская СОШ с УИОП»</w:t>
            </w:r>
          </w:p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от №56 до № 318, Свердлова,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Новокапорская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Капорская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Шевченко, Совхозная, Коллективная, Матросова, Рябиновая, Привольная, Киреевская,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Солнечная, Ореховая,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 Первом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айское  лесничество, Лесхозная,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Лесхоза,  Юбилейная, Некрасова,  Транспортная, Новый труд, Морская от № 113 до №289, Пролетарская, Пионерская, Свобода от № 21 до № 116, Котовского, Комарова, Фрунзе, Коммунальная  от №84 до № 209,  50 лет Октября,  Гагарина, Энгельса, Гнездилова, Никитина,  Разина, Кирова, Мичурина, Воронежская, Западная, Дубравная</w:t>
            </w:r>
            <w:proofErr w:type="gram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Кольцовская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Маяковского, Коммунаров, Калинина, Тургенева, Толстого, Южная,  Чкалова, Энергетическая, Светлая, Надежды, Воинская,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Левашовская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Гоголя, 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Леонова, Севастопольская, с.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Левашовка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 Аннинская СОШ № 3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Улицы:  </w:t>
            </w:r>
            <w:proofErr w:type="gram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Аннинская,  Набережная, Космонавтов,  Красноармейская от №1 по  №177,  Многопольная,  Огородная, Пархоменко, 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Переверткина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Поселковая, 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Слетовская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Спахова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Черноземная, 9 января, Чехова, 8 марта, Крупской, Горького,  Типографская, Советская от №1 по №55, Коммунальная  с 1 по 83,,  Морская  с №1 по № 112, Ленина,     Складская,  Юрина, ул. Свободы с №1 по 20, Колхозная, Тракторная,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Сельская, Желанная, 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Автодромная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Каштановая, Осенняя, Дорожная, Вербная, Апрельская, Весенняя, Лучевая</w:t>
            </w:r>
            <w:proofErr w:type="gram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Перламутровая,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Степная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tabs>
                <w:tab w:val="left" w:pos="1890"/>
                <w:tab w:val="left" w:pos="2160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</w:t>
            </w:r>
            <w:r w:rsidRPr="00B67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954DA" w:rsidRPr="00B67DAE" w:rsidRDefault="004954DA" w:rsidP="00A80C6B">
            <w:pPr>
              <w:tabs>
                <w:tab w:val="left" w:pos="1755"/>
                <w:tab w:val="left" w:pos="21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Аннинская СОШ № 6</w:t>
            </w:r>
          </w:p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Улицы:  40 лет Победы, Береговая,  Ватутина  с №135 по № 165 (нечетные), №166 по №261 (четные и нечетные),  Вишневая,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Березовая,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олоди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Попова, Грушевая, Губина, Дзержинского, Кленовая, Ключевая,  Королева, Кутузова, Суворова,  Кошевого, Островского,  Полевая,  пер. Полевой, Северная, Сосновая, Строителей, Тополиная, Школьная, Ясная, Молодёжная, Абрикосовая, Луговая,  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Мосоловка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Денисовка, село Желанное,  поселок Первомайское,  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Сабуровка</w:t>
            </w:r>
            <w:proofErr w:type="spellEnd"/>
            <w:proofErr w:type="gram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 Архангельская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село Архангельское,  поселок Красный, поселок Красный Лог</w:t>
            </w:r>
          </w:p>
        </w:tc>
      </w:tr>
      <w:tr w:rsidR="004954DA" w:rsidRPr="00B67DAE" w:rsidTr="00A80C6B">
        <w:trPr>
          <w:trHeight w:val="568"/>
        </w:trPr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"Березовская СОШ им. Героя Советского Союза Г.А. Рубцова"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село Березовка, посёлок Козловский</w:t>
            </w:r>
          </w:p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 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Бродовская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село Бродовое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 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Верхнетойденская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Верхняя Тойда,  поселок Дмитровский, хутор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Фоминовка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 село Старая Тойда, 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Панкратовский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Нащёкинская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Нащекино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Зеленевка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село Романовка, село Студеное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Николаевская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село Николаевка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Никольская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село Никольское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Новокурлакская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Новый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Курлак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село Старый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Курлак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Кушлев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село Моховое, поселок Светлый Путь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Новонадежденская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поселок Новонадеждинский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Островская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Островки,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Суровский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Кругловский</w:t>
            </w:r>
            <w:proofErr w:type="spell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Пугачёвская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поселок Центральной усадьбы совхоза </w:t>
            </w:r>
            <w:r w:rsidRPr="00B6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"Пугачевский", поселок Октябрьского отделения совхоза "Пугачевский", поселок Первомайского отделения совхоза "Пугачевский",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Рубашевка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поселок Комсомольского отделения совхоза "Красное Знамя"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Рамоньская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Рамонье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Бабинка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Гусевка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Новомакаровский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,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Трежесковка</w:t>
            </w:r>
            <w:proofErr w:type="spell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Садовская СОШ № 1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Заводская, Ленина, Красная площадь, Первомайская, Свердлова, Пролетарская, Калинина, Степана Разина, Фрунзе, Коллективная, Луч Свободы, Шевченко, Пугачёва, Новая, Орджоникидзе,  Малая Советская, Октябрьская, Чапаева,  Карла Маркса, Горького, Колхозная, Парковая, Кирова,  Крупской, переулок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proofErr w:type="gram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Садовская СОШ № 2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улицы: Урицкого,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Конопляновка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Мира, Набережная, Болотная, Песочная, Лётчиков, Большая Советская.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Старочигольская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Старая Чигла, 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Загорщино</w:t>
            </w:r>
            <w:proofErr w:type="spell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Хлебородненская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Хлебородное, село Большая Алексеевка, 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Бабяково</w:t>
            </w:r>
            <w:proofErr w:type="spell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Артюшкинская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Артюшкино</w:t>
            </w:r>
            <w:proofErr w:type="spell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Большеясырская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Ясырки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,  поселок Прогресс</w:t>
            </w:r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МКОУ Васильевская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Васильевка,  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Софьинка</w:t>
            </w:r>
            <w:proofErr w:type="spell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Дерябкинская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Дерябкино</w:t>
            </w:r>
            <w:proofErr w:type="spell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Круглоподполенская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 ООШ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Круглоподпольное</w:t>
            </w:r>
            <w:proofErr w:type="spellEnd"/>
          </w:p>
        </w:tc>
      </w:tr>
      <w:tr w:rsidR="004954DA" w:rsidRPr="00B67DAE" w:rsidTr="00A80C6B">
        <w:tc>
          <w:tcPr>
            <w:tcW w:w="534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Новожизненская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486" w:type="dxa"/>
          </w:tcPr>
          <w:p w:rsidR="004954DA" w:rsidRPr="00B67DAE" w:rsidRDefault="004954DA" w:rsidP="00A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поселок Новая Жизнь,  поселок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Гусевка</w:t>
            </w:r>
            <w:proofErr w:type="spellEnd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 xml:space="preserve"> 2-я, поселок Петровка, поселок Дубровка, поселок Александровка, поселок Сергеевка, поселок Николаевка, посёлок </w:t>
            </w:r>
            <w:proofErr w:type="spellStart"/>
            <w:r w:rsidRPr="00B67DAE">
              <w:rPr>
                <w:rFonts w:ascii="Times New Roman" w:hAnsi="Times New Roman" w:cs="Times New Roman"/>
                <w:sz w:val="28"/>
                <w:szCs w:val="28"/>
              </w:rPr>
              <w:t>Новоникольский</w:t>
            </w:r>
            <w:proofErr w:type="spellEnd"/>
          </w:p>
        </w:tc>
      </w:tr>
    </w:tbl>
    <w:p w:rsidR="00352FE0" w:rsidRPr="00B67DAE" w:rsidRDefault="00730D83" w:rsidP="009E0527">
      <w:pPr>
        <w:jc w:val="both"/>
        <w:rPr>
          <w:rFonts w:ascii="Times New Roman" w:hAnsi="Times New Roman" w:cs="Times New Roman"/>
          <w:sz w:val="28"/>
          <w:szCs w:val="28"/>
        </w:rPr>
      </w:pP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  <w:r w:rsidRPr="00B67DAE"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352FE0" w:rsidRPr="00B67DAE" w:rsidSect="002639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0C6"/>
    <w:multiLevelType w:val="hybridMultilevel"/>
    <w:tmpl w:val="7394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313F"/>
    <w:multiLevelType w:val="hybridMultilevel"/>
    <w:tmpl w:val="7CFE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64FC"/>
    <w:multiLevelType w:val="hybridMultilevel"/>
    <w:tmpl w:val="2B2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E7D"/>
    <w:rsid w:val="00041445"/>
    <w:rsid w:val="00046E5E"/>
    <w:rsid w:val="0006635D"/>
    <w:rsid w:val="00087275"/>
    <w:rsid w:val="000C4393"/>
    <w:rsid w:val="00101FA1"/>
    <w:rsid w:val="00103447"/>
    <w:rsid w:val="00104DA0"/>
    <w:rsid w:val="0010569A"/>
    <w:rsid w:val="001171D1"/>
    <w:rsid w:val="00132993"/>
    <w:rsid w:val="00162CFB"/>
    <w:rsid w:val="00186950"/>
    <w:rsid w:val="001960A7"/>
    <w:rsid w:val="001A048A"/>
    <w:rsid w:val="001A4587"/>
    <w:rsid w:val="001E44C6"/>
    <w:rsid w:val="001F727F"/>
    <w:rsid w:val="00246B51"/>
    <w:rsid w:val="00256469"/>
    <w:rsid w:val="00261DE3"/>
    <w:rsid w:val="00263939"/>
    <w:rsid w:val="002B42F2"/>
    <w:rsid w:val="002B5934"/>
    <w:rsid w:val="002B6653"/>
    <w:rsid w:val="002D7912"/>
    <w:rsid w:val="002E0C72"/>
    <w:rsid w:val="002F52DA"/>
    <w:rsid w:val="0030630D"/>
    <w:rsid w:val="003127FE"/>
    <w:rsid w:val="00337D90"/>
    <w:rsid w:val="00352FE0"/>
    <w:rsid w:val="00367520"/>
    <w:rsid w:val="003851E9"/>
    <w:rsid w:val="003E125F"/>
    <w:rsid w:val="004954DA"/>
    <w:rsid w:val="0049606A"/>
    <w:rsid w:val="00496F5D"/>
    <w:rsid w:val="004A19CE"/>
    <w:rsid w:val="004C7A6A"/>
    <w:rsid w:val="004D73C6"/>
    <w:rsid w:val="0053129C"/>
    <w:rsid w:val="00535C68"/>
    <w:rsid w:val="00561F06"/>
    <w:rsid w:val="00586EB2"/>
    <w:rsid w:val="005A7771"/>
    <w:rsid w:val="005B5B1E"/>
    <w:rsid w:val="005B73BA"/>
    <w:rsid w:val="005D7ABE"/>
    <w:rsid w:val="005E0026"/>
    <w:rsid w:val="005E5834"/>
    <w:rsid w:val="005F0C65"/>
    <w:rsid w:val="00602928"/>
    <w:rsid w:val="00660E33"/>
    <w:rsid w:val="006658CE"/>
    <w:rsid w:val="00696E82"/>
    <w:rsid w:val="006C7835"/>
    <w:rsid w:val="006F1422"/>
    <w:rsid w:val="00703547"/>
    <w:rsid w:val="007213C9"/>
    <w:rsid w:val="00730D83"/>
    <w:rsid w:val="00753E9C"/>
    <w:rsid w:val="00762FF7"/>
    <w:rsid w:val="007665D8"/>
    <w:rsid w:val="00774B6C"/>
    <w:rsid w:val="0079059F"/>
    <w:rsid w:val="007D5CBE"/>
    <w:rsid w:val="00801E19"/>
    <w:rsid w:val="008379D9"/>
    <w:rsid w:val="00886C73"/>
    <w:rsid w:val="008E075C"/>
    <w:rsid w:val="00932704"/>
    <w:rsid w:val="00966B0F"/>
    <w:rsid w:val="009B3853"/>
    <w:rsid w:val="009B5E4C"/>
    <w:rsid w:val="009E0527"/>
    <w:rsid w:val="009E5902"/>
    <w:rsid w:val="00A30FCB"/>
    <w:rsid w:val="00A612D4"/>
    <w:rsid w:val="00A61875"/>
    <w:rsid w:val="00A70554"/>
    <w:rsid w:val="00A85A7E"/>
    <w:rsid w:val="00AA0F53"/>
    <w:rsid w:val="00B14D5D"/>
    <w:rsid w:val="00B22B0C"/>
    <w:rsid w:val="00B643CB"/>
    <w:rsid w:val="00B67DAE"/>
    <w:rsid w:val="00BD2E7D"/>
    <w:rsid w:val="00BD3492"/>
    <w:rsid w:val="00BE01B1"/>
    <w:rsid w:val="00BE6189"/>
    <w:rsid w:val="00C01579"/>
    <w:rsid w:val="00C328AE"/>
    <w:rsid w:val="00CC72D5"/>
    <w:rsid w:val="00D47D7F"/>
    <w:rsid w:val="00D61B28"/>
    <w:rsid w:val="00D66582"/>
    <w:rsid w:val="00DA6C41"/>
    <w:rsid w:val="00DB5E97"/>
    <w:rsid w:val="00DF3941"/>
    <w:rsid w:val="00E11A3D"/>
    <w:rsid w:val="00E27895"/>
    <w:rsid w:val="00E50395"/>
    <w:rsid w:val="00E608C1"/>
    <w:rsid w:val="00E67EF7"/>
    <w:rsid w:val="00EB311C"/>
    <w:rsid w:val="00EF1E4C"/>
    <w:rsid w:val="00EF21FC"/>
    <w:rsid w:val="00F34B78"/>
    <w:rsid w:val="00F370F4"/>
    <w:rsid w:val="00F44F88"/>
    <w:rsid w:val="00F537A6"/>
    <w:rsid w:val="00FA44BF"/>
    <w:rsid w:val="00FB0B0E"/>
    <w:rsid w:val="00FB656A"/>
    <w:rsid w:val="00FC6002"/>
    <w:rsid w:val="00FD14A8"/>
    <w:rsid w:val="00FF1F36"/>
    <w:rsid w:val="00FF4F9D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FE"/>
  </w:style>
  <w:style w:type="paragraph" w:styleId="1">
    <w:name w:val="heading 1"/>
    <w:basedOn w:val="a"/>
    <w:next w:val="a"/>
    <w:link w:val="10"/>
    <w:qFormat/>
    <w:rsid w:val="004A1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E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D2E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BD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D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19C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List Paragraph"/>
    <w:basedOn w:val="a"/>
    <w:uiPriority w:val="34"/>
    <w:qFormat/>
    <w:rsid w:val="009E5902"/>
    <w:pPr>
      <w:ind w:left="720"/>
      <w:contextualSpacing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ConsPlusNormal">
    <w:name w:val="ConsPlusNormal"/>
    <w:rsid w:val="001A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F537A6"/>
  </w:style>
  <w:style w:type="table" w:styleId="a9">
    <w:name w:val="Table Grid"/>
    <w:basedOn w:val="a1"/>
    <w:uiPriority w:val="59"/>
    <w:rsid w:val="00C01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954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54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54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FCB3-CA9D-421A-B1A3-CFFD4E1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опеки и попечительства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Андреевна</dc:creator>
  <cp:lastModifiedBy>комп</cp:lastModifiedBy>
  <cp:revision>6</cp:revision>
  <cp:lastPrinted>2016-12-15T13:15:00Z</cp:lastPrinted>
  <dcterms:created xsi:type="dcterms:W3CDTF">2016-12-06T06:14:00Z</dcterms:created>
  <dcterms:modified xsi:type="dcterms:W3CDTF">2016-12-26T12:59:00Z</dcterms:modified>
</cp:coreProperties>
</file>